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Divisions:  Boys/Girls Varsity and JV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Format:  Double Elimination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Entry Fee:  $375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Contact:  Glen Klein (610) 533-2168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FILL OUT ALL FIELDS – NO EMAIL REGISTRATION!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Name and State:______________________________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Hometown Newspaper:______________________________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(  )Varsity    (  )JV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Girls (  )Varsity    (  )JV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Name:______________________________________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City:_________________   State:_____   Zip Code:________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MAKE ALL CHECKS PAYABLE TO: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Cedar Beach Basketball Showcase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MAIL PAYMENTS TO: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Glen Klein;  1053 N Main St, Allentown PA, 18104</w:t>
      </w:r>
    </w:p>
    <w:p w:rsidR="00000000" w:rsidDel="00000000" w:rsidP="00000000" w:rsidRDefault="00000000" w:rsidRPr="00000000" w14:paraId="0000001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0x01010072E5D687E080AA4BBCF8D65B2E2A371F</vt:lpwstr>
  </property>
</Properties>
</file>